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3459"/>
        <w:gridCol w:w="6248"/>
      </w:tblGrid>
      <w:tr w:rsidR="00DE096E" w:rsidRPr="0068046F" w:rsidTr="00B03889">
        <w:trPr>
          <w:trHeight w:val="348"/>
        </w:trPr>
        <w:tc>
          <w:tcPr>
            <w:tcW w:w="14674" w:type="dxa"/>
            <w:gridSpan w:val="3"/>
          </w:tcPr>
          <w:p w:rsidR="00DE096E" w:rsidRPr="0068046F" w:rsidRDefault="00DE096E" w:rsidP="00B03889">
            <w:pPr>
              <w:pStyle w:val="TableParagraph"/>
              <w:spacing w:before="8"/>
              <w:rPr>
                <w:sz w:val="27"/>
              </w:rPr>
            </w:pPr>
            <w:r w:rsidRPr="0068046F">
              <w:rPr>
                <w:b/>
                <w:sz w:val="28"/>
              </w:rPr>
              <w:t>Criterion VI – Governance, Leadership and Management (100)</w:t>
            </w:r>
          </w:p>
        </w:tc>
      </w:tr>
      <w:tr w:rsidR="00DE096E" w:rsidRPr="0068046F" w:rsidTr="00B03889">
        <w:trPr>
          <w:trHeight w:val="357"/>
        </w:trPr>
        <w:tc>
          <w:tcPr>
            <w:tcW w:w="14674" w:type="dxa"/>
            <w:gridSpan w:val="3"/>
          </w:tcPr>
          <w:p w:rsidR="00DE096E" w:rsidRPr="0068046F" w:rsidRDefault="00DE096E" w:rsidP="00B03889">
            <w:pPr>
              <w:pStyle w:val="TableParagraph"/>
              <w:spacing w:before="8"/>
              <w:rPr>
                <w:sz w:val="27"/>
              </w:rPr>
            </w:pPr>
            <w:r w:rsidRPr="0068046F">
              <w:rPr>
                <w:b/>
                <w:sz w:val="28"/>
              </w:rPr>
              <w:t>Key Indicator - 6.2 Strategy Development and Deployment (10)</w:t>
            </w:r>
          </w:p>
        </w:tc>
      </w:tr>
      <w:tr w:rsidR="00DE096E" w:rsidRPr="0068046F" w:rsidTr="00B03889">
        <w:trPr>
          <w:trHeight w:val="642"/>
        </w:trPr>
        <w:tc>
          <w:tcPr>
            <w:tcW w:w="14674" w:type="dxa"/>
            <w:gridSpan w:val="3"/>
          </w:tcPr>
          <w:p w:rsidR="00DE096E" w:rsidRPr="0068046F" w:rsidRDefault="00DE096E" w:rsidP="00B03889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6.2.3 Implementation of e-governance in areas of operation (4)</w:t>
            </w:r>
          </w:p>
          <w:p w:rsidR="00DE096E" w:rsidRPr="0068046F" w:rsidRDefault="00DE096E" w:rsidP="00DE096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Planning and</w:t>
            </w:r>
            <w:r w:rsidRPr="0068046F">
              <w:rPr>
                <w:spacing w:val="-3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Development</w:t>
            </w:r>
          </w:p>
          <w:p w:rsidR="00DE096E" w:rsidRPr="0068046F" w:rsidRDefault="00DE096E" w:rsidP="00DE096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Administration</w:t>
            </w:r>
          </w:p>
          <w:p w:rsidR="00DE096E" w:rsidRPr="0068046F" w:rsidRDefault="00DE096E" w:rsidP="00DE096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Finance and Accounts</w:t>
            </w:r>
          </w:p>
          <w:p w:rsidR="00DE096E" w:rsidRPr="0068046F" w:rsidRDefault="00DE096E" w:rsidP="00DE096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Student Admission and Support</w:t>
            </w:r>
          </w:p>
          <w:p w:rsidR="00DE096E" w:rsidRPr="0068046F" w:rsidRDefault="00DE096E" w:rsidP="00DE096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Examination</w:t>
            </w:r>
          </w:p>
          <w:p w:rsidR="00DE096E" w:rsidRPr="0068046F" w:rsidRDefault="00DE096E" w:rsidP="00B03889">
            <w:pPr>
              <w:pStyle w:val="TableParagraph"/>
              <w:spacing w:before="4"/>
              <w:ind w:left="107"/>
              <w:rPr>
                <w:b/>
                <w:sz w:val="28"/>
                <w:szCs w:val="28"/>
              </w:rPr>
            </w:pPr>
            <w:r w:rsidRPr="0068046F">
              <w:rPr>
                <w:b/>
                <w:sz w:val="28"/>
                <w:szCs w:val="28"/>
              </w:rPr>
              <w:t xml:space="preserve"> Options:</w:t>
            </w:r>
          </w:p>
          <w:p w:rsidR="00DE096E" w:rsidRPr="0068046F" w:rsidRDefault="00DE096E" w:rsidP="00DE096E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All 5 of the</w:t>
            </w:r>
            <w:r w:rsidRPr="0068046F">
              <w:rPr>
                <w:spacing w:val="-3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above</w:t>
            </w:r>
          </w:p>
          <w:p w:rsidR="00DE096E" w:rsidRPr="0068046F" w:rsidRDefault="00DE096E" w:rsidP="00DE096E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Any 4 of the</w:t>
            </w:r>
            <w:r w:rsidRPr="0068046F">
              <w:rPr>
                <w:spacing w:val="-5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above</w:t>
            </w:r>
          </w:p>
          <w:p w:rsidR="00DE096E" w:rsidRPr="0068046F" w:rsidRDefault="00DE096E" w:rsidP="00DE096E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Any 3 of the</w:t>
            </w:r>
            <w:r w:rsidRPr="0068046F">
              <w:rPr>
                <w:spacing w:val="-7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above</w:t>
            </w:r>
          </w:p>
          <w:p w:rsidR="00DE096E" w:rsidRPr="0068046F" w:rsidRDefault="00DE096E" w:rsidP="00DE096E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Any 2 of the</w:t>
            </w:r>
            <w:r w:rsidRPr="0068046F">
              <w:rPr>
                <w:spacing w:val="-7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above</w:t>
            </w:r>
          </w:p>
          <w:p w:rsidR="00DE096E" w:rsidRPr="0068046F" w:rsidRDefault="00DE096E" w:rsidP="00DE096E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Any 1 of the</w:t>
            </w:r>
            <w:r w:rsidRPr="0068046F">
              <w:rPr>
                <w:spacing w:val="-5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above</w:t>
            </w:r>
          </w:p>
        </w:tc>
      </w:tr>
      <w:tr w:rsidR="00DE096E" w:rsidRPr="0068046F" w:rsidTr="00B03889">
        <w:trPr>
          <w:trHeight w:val="642"/>
        </w:trPr>
        <w:tc>
          <w:tcPr>
            <w:tcW w:w="4967" w:type="dxa"/>
          </w:tcPr>
          <w:p w:rsidR="00DE096E" w:rsidRPr="0068046F" w:rsidRDefault="00DE096E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Areas of e governance</w:t>
            </w:r>
          </w:p>
        </w:tc>
        <w:tc>
          <w:tcPr>
            <w:tcW w:w="3459" w:type="dxa"/>
          </w:tcPr>
          <w:p w:rsidR="00DE096E" w:rsidRPr="0068046F" w:rsidRDefault="00DE096E" w:rsidP="00B03889">
            <w:pPr>
              <w:pStyle w:val="TableParagraph"/>
              <w:spacing w:before="1" w:line="322" w:lineRule="exact"/>
              <w:ind w:left="107" w:right="304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Vendor with contact details</w:t>
            </w:r>
          </w:p>
        </w:tc>
        <w:tc>
          <w:tcPr>
            <w:tcW w:w="6248" w:type="dxa"/>
          </w:tcPr>
          <w:p w:rsidR="00DE096E" w:rsidRPr="0068046F" w:rsidRDefault="00DE096E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implementation</w:t>
            </w:r>
          </w:p>
        </w:tc>
      </w:tr>
      <w:tr w:rsidR="00DE096E" w:rsidRPr="0068046F" w:rsidTr="00B03889">
        <w:trPr>
          <w:trHeight w:val="320"/>
        </w:trPr>
        <w:tc>
          <w:tcPr>
            <w:tcW w:w="4967" w:type="dxa"/>
          </w:tcPr>
          <w:p w:rsidR="00DE096E" w:rsidRPr="0068046F" w:rsidRDefault="00DE096E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Planning and Development</w:t>
            </w:r>
          </w:p>
        </w:tc>
        <w:tc>
          <w:tcPr>
            <w:tcW w:w="3459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  <w:tc>
          <w:tcPr>
            <w:tcW w:w="6248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</w:tr>
      <w:tr w:rsidR="00DE096E" w:rsidRPr="0068046F" w:rsidTr="00B03889">
        <w:trPr>
          <w:trHeight w:val="321"/>
        </w:trPr>
        <w:tc>
          <w:tcPr>
            <w:tcW w:w="4967" w:type="dxa"/>
          </w:tcPr>
          <w:p w:rsidR="00DE096E" w:rsidRPr="0068046F" w:rsidRDefault="00DE096E" w:rsidP="00B03889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Administration</w:t>
            </w:r>
          </w:p>
        </w:tc>
        <w:tc>
          <w:tcPr>
            <w:tcW w:w="3459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  <w:tc>
          <w:tcPr>
            <w:tcW w:w="6248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</w:tr>
      <w:tr w:rsidR="00DE096E" w:rsidRPr="0068046F" w:rsidTr="00B03889">
        <w:trPr>
          <w:trHeight w:val="321"/>
        </w:trPr>
        <w:tc>
          <w:tcPr>
            <w:tcW w:w="4967" w:type="dxa"/>
          </w:tcPr>
          <w:p w:rsidR="00DE096E" w:rsidRPr="0068046F" w:rsidRDefault="00DE096E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Finance and Accounts</w:t>
            </w:r>
          </w:p>
        </w:tc>
        <w:tc>
          <w:tcPr>
            <w:tcW w:w="3459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  <w:tc>
          <w:tcPr>
            <w:tcW w:w="6248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</w:tr>
      <w:tr w:rsidR="00DE096E" w:rsidRPr="0068046F" w:rsidTr="00B03889">
        <w:trPr>
          <w:trHeight w:val="321"/>
        </w:trPr>
        <w:tc>
          <w:tcPr>
            <w:tcW w:w="4967" w:type="dxa"/>
          </w:tcPr>
          <w:p w:rsidR="00DE096E" w:rsidRPr="0068046F" w:rsidRDefault="00DE096E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Student Admission and Support</w:t>
            </w:r>
          </w:p>
        </w:tc>
        <w:tc>
          <w:tcPr>
            <w:tcW w:w="3459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  <w:tc>
          <w:tcPr>
            <w:tcW w:w="6248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</w:tr>
      <w:tr w:rsidR="00DE096E" w:rsidRPr="0068046F" w:rsidTr="00B03889">
        <w:trPr>
          <w:trHeight w:val="323"/>
        </w:trPr>
        <w:tc>
          <w:tcPr>
            <w:tcW w:w="4967" w:type="dxa"/>
          </w:tcPr>
          <w:p w:rsidR="00DE096E" w:rsidRPr="0068046F" w:rsidRDefault="00DE096E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Examination</w:t>
            </w:r>
          </w:p>
        </w:tc>
        <w:tc>
          <w:tcPr>
            <w:tcW w:w="3459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  <w:tc>
          <w:tcPr>
            <w:tcW w:w="6248" w:type="dxa"/>
          </w:tcPr>
          <w:p w:rsidR="00DE096E" w:rsidRPr="0068046F" w:rsidRDefault="00DE096E" w:rsidP="00B03889">
            <w:pPr>
              <w:pStyle w:val="TableParagraph"/>
              <w:rPr>
                <w:sz w:val="24"/>
              </w:rPr>
            </w:pPr>
          </w:p>
        </w:tc>
      </w:tr>
      <w:tr w:rsidR="00DE096E" w:rsidRPr="0068046F" w:rsidTr="00B03889">
        <w:trPr>
          <w:trHeight w:val="1288"/>
        </w:trPr>
        <w:tc>
          <w:tcPr>
            <w:tcW w:w="14674" w:type="dxa"/>
            <w:gridSpan w:val="3"/>
          </w:tcPr>
          <w:p w:rsidR="00DE096E" w:rsidRPr="0068046F" w:rsidRDefault="00DE096E" w:rsidP="00B03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Documents: </w:t>
            </w:r>
          </w:p>
          <w:p w:rsidR="00DE096E" w:rsidRPr="0068046F" w:rsidRDefault="00DE096E" w:rsidP="00DE09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budget statements.</w:t>
            </w:r>
          </w:p>
          <w:p w:rsidR="00DE096E" w:rsidRPr="0068046F" w:rsidRDefault="00DE096E" w:rsidP="00DE0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sz w:val="24"/>
                <w:szCs w:val="24"/>
              </w:rPr>
              <w:t>ERP (Enterprise Resource Planning)</w:t>
            </w:r>
            <w:r w:rsidRPr="0068046F">
              <w:rPr>
                <w:rFonts w:ascii="Times New Roman" w:hAnsi="Times New Roman"/>
              </w:rPr>
              <w:t xml:space="preserve"> </w:t>
            </w:r>
            <w:r w:rsidRPr="0068046F">
              <w:rPr>
                <w:rFonts w:ascii="Times New Roman" w:hAnsi="Times New Roman"/>
                <w:bCs/>
                <w:sz w:val="24"/>
                <w:szCs w:val="24"/>
              </w:rPr>
              <w:t>Document.</w:t>
            </w:r>
          </w:p>
          <w:p w:rsidR="00DE096E" w:rsidRPr="0068046F" w:rsidRDefault="00DE096E" w:rsidP="00DE0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sz w:val="24"/>
                <w:szCs w:val="24"/>
              </w:rPr>
              <w:t>Screen shots of user interfaces.</w:t>
            </w:r>
          </w:p>
          <w:p w:rsidR="00DE096E" w:rsidRPr="0068046F" w:rsidRDefault="00DE096E" w:rsidP="00DE09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sz w:val="24"/>
                <w:szCs w:val="24"/>
              </w:rPr>
              <w:t>Annual e-governance report approved by Governing Council/ Board of Management/Syndicate.</w:t>
            </w:r>
          </w:p>
        </w:tc>
      </w:tr>
    </w:tbl>
    <w:p w:rsidR="00C11CC5" w:rsidRDefault="00C11CC5">
      <w:bookmarkStart w:id="0" w:name="_GoBack"/>
      <w:bookmarkEnd w:id="0"/>
    </w:p>
    <w:sectPr w:rsidR="00C11CC5" w:rsidSect="00DE0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EE6"/>
    <w:multiLevelType w:val="hybridMultilevel"/>
    <w:tmpl w:val="EA22A74A"/>
    <w:lvl w:ilvl="0" w:tplc="54B8A07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32CFD2">
      <w:start w:val="1"/>
      <w:numFmt w:val="upperLetter"/>
      <w:lvlText w:val="%2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4FA854DC"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D8ACDC4C">
      <w:numFmt w:val="bullet"/>
      <w:lvlText w:val="•"/>
      <w:lvlJc w:val="left"/>
      <w:pPr>
        <w:ind w:left="3600" w:hanging="341"/>
      </w:pPr>
      <w:rPr>
        <w:rFonts w:hint="default"/>
      </w:rPr>
    </w:lvl>
    <w:lvl w:ilvl="4" w:tplc="FB269DC8">
      <w:numFmt w:val="bullet"/>
      <w:lvlText w:val="•"/>
      <w:lvlJc w:val="left"/>
      <w:pPr>
        <w:ind w:left="5181" w:hanging="341"/>
      </w:pPr>
      <w:rPr>
        <w:rFonts w:hint="default"/>
      </w:rPr>
    </w:lvl>
    <w:lvl w:ilvl="5" w:tplc="7E228372">
      <w:numFmt w:val="bullet"/>
      <w:lvlText w:val="•"/>
      <w:lvlJc w:val="left"/>
      <w:pPr>
        <w:ind w:left="6761" w:hanging="341"/>
      </w:pPr>
      <w:rPr>
        <w:rFonts w:hint="default"/>
      </w:rPr>
    </w:lvl>
    <w:lvl w:ilvl="6" w:tplc="23BC6A5A">
      <w:numFmt w:val="bullet"/>
      <w:lvlText w:val="•"/>
      <w:lvlJc w:val="left"/>
      <w:pPr>
        <w:ind w:left="8342" w:hanging="341"/>
      </w:pPr>
      <w:rPr>
        <w:rFonts w:hint="default"/>
      </w:rPr>
    </w:lvl>
    <w:lvl w:ilvl="7" w:tplc="5600BF14">
      <w:numFmt w:val="bullet"/>
      <w:lvlText w:val="•"/>
      <w:lvlJc w:val="left"/>
      <w:pPr>
        <w:ind w:left="9922" w:hanging="341"/>
      </w:pPr>
      <w:rPr>
        <w:rFonts w:hint="default"/>
      </w:rPr>
    </w:lvl>
    <w:lvl w:ilvl="8" w:tplc="074E8D74">
      <w:numFmt w:val="bullet"/>
      <w:lvlText w:val="•"/>
      <w:lvlJc w:val="left"/>
      <w:pPr>
        <w:ind w:left="11503" w:hanging="341"/>
      </w:pPr>
      <w:rPr>
        <w:rFonts w:hint="default"/>
      </w:rPr>
    </w:lvl>
  </w:abstractNum>
  <w:abstractNum w:abstractNumId="1" w15:restartNumberingAfterBreak="0">
    <w:nsid w:val="3E4516F5"/>
    <w:multiLevelType w:val="hybridMultilevel"/>
    <w:tmpl w:val="D63C77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5AF7A04"/>
    <w:multiLevelType w:val="hybridMultilevel"/>
    <w:tmpl w:val="CE506B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E"/>
    <w:rsid w:val="00C11CC5"/>
    <w:rsid w:val="00D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B4E39-0774-4137-AA09-92529E2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6E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6E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E0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2020-03-18T08:18:00Z</dcterms:created>
  <dcterms:modified xsi:type="dcterms:W3CDTF">2020-03-18T08:19:00Z</dcterms:modified>
</cp:coreProperties>
</file>