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97"/>
        <w:gridCol w:w="1656"/>
        <w:gridCol w:w="7"/>
        <w:gridCol w:w="1288"/>
        <w:gridCol w:w="4426"/>
        <w:gridCol w:w="1796"/>
      </w:tblGrid>
      <w:tr w:rsidR="003A4B87" w:rsidRPr="00F74217" w:rsidTr="00B03889">
        <w:trPr>
          <w:trHeight w:val="3588"/>
        </w:trPr>
        <w:tc>
          <w:tcPr>
            <w:tcW w:w="5000" w:type="pct"/>
            <w:gridSpan w:val="7"/>
          </w:tcPr>
          <w:p w:rsidR="003A4B87" w:rsidRPr="00F74217" w:rsidRDefault="003A4B87" w:rsidP="00B0388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74217">
              <w:rPr>
                <w:rFonts w:ascii="Times New Roman" w:hAnsi="Times New Roman" w:cs="Times New Roman"/>
                <w:b/>
                <w:bCs/>
                <w:sz w:val="28"/>
              </w:rPr>
              <w:t xml:space="preserve">4.2.2 </w:t>
            </w: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  <w:proofErr w:type="gramEnd"/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has access to  the following:</w:t>
            </w:r>
          </w:p>
          <w:p w:rsidR="003A4B87" w:rsidRPr="00F74217" w:rsidRDefault="003A4B87" w:rsidP="003A4B87">
            <w:pPr>
              <w:pStyle w:val="NoSpacing"/>
              <w:numPr>
                <w:ilvl w:val="0"/>
                <w:numId w:val="1"/>
              </w:numPr>
              <w:ind w:left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1. e-journals </w:t>
            </w:r>
          </w:p>
          <w:p w:rsidR="003A4B87" w:rsidRPr="00F74217" w:rsidRDefault="003A4B87" w:rsidP="003A4B87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ShodhSindhu</w:t>
            </w:r>
            <w:proofErr w:type="spellEnd"/>
          </w:p>
          <w:p w:rsidR="003A4B87" w:rsidRPr="00F74217" w:rsidRDefault="003A4B87" w:rsidP="003A4B87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Shodhganga</w:t>
            </w:r>
            <w:proofErr w:type="spellEnd"/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Membership</w:t>
            </w:r>
          </w:p>
          <w:p w:rsidR="003A4B87" w:rsidRPr="00F74217" w:rsidRDefault="003A4B87" w:rsidP="003A4B87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e-books</w:t>
            </w:r>
          </w:p>
          <w:p w:rsidR="003A4B87" w:rsidRPr="00F74217" w:rsidRDefault="003A4B87" w:rsidP="003A4B87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Databases</w:t>
            </w:r>
          </w:p>
          <w:p w:rsidR="003A4B87" w:rsidRPr="00F74217" w:rsidRDefault="003A4B87" w:rsidP="003A4B87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Remote access to e-resources</w:t>
            </w:r>
          </w:p>
          <w:p w:rsidR="003A4B87" w:rsidRPr="00F74217" w:rsidRDefault="003A4B87" w:rsidP="00B0388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Options: </w:t>
            </w:r>
          </w:p>
          <w:p w:rsidR="003A4B87" w:rsidRPr="00F74217" w:rsidRDefault="003A4B87" w:rsidP="003A4B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>Any  4</w:t>
            </w:r>
            <w:proofErr w:type="gramEnd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more of the above</w:t>
            </w:r>
          </w:p>
          <w:p w:rsidR="003A4B87" w:rsidRPr="00F74217" w:rsidRDefault="003A4B87" w:rsidP="003A4B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>Any  3</w:t>
            </w:r>
            <w:proofErr w:type="gramEnd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above</w:t>
            </w:r>
          </w:p>
          <w:p w:rsidR="003A4B87" w:rsidRPr="00F74217" w:rsidRDefault="003A4B87" w:rsidP="003A4B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>Any  2</w:t>
            </w:r>
            <w:proofErr w:type="gramEnd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above</w:t>
            </w:r>
          </w:p>
          <w:p w:rsidR="003A4B87" w:rsidRPr="00F74217" w:rsidRDefault="003A4B87" w:rsidP="003A4B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>Any  1</w:t>
            </w:r>
            <w:proofErr w:type="gramEnd"/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above</w:t>
            </w:r>
          </w:p>
          <w:p w:rsidR="003A4B87" w:rsidRPr="00F74217" w:rsidRDefault="003A4B87" w:rsidP="003A4B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None of the above </w:t>
            </w:r>
          </w:p>
          <w:p w:rsidR="003A4B87" w:rsidRPr="00F74217" w:rsidRDefault="003A4B87" w:rsidP="00B03889">
            <w:pPr>
              <w:pStyle w:val="TableParagraph"/>
              <w:tabs>
                <w:tab w:val="left" w:pos="375"/>
              </w:tabs>
              <w:spacing w:line="240" w:lineRule="auto"/>
              <w:rPr>
                <w:b/>
                <w:bCs/>
                <w:sz w:val="24"/>
              </w:rPr>
            </w:pPr>
            <w:r w:rsidRPr="00F74217">
              <w:rPr>
                <w:b/>
                <w:bCs/>
                <w:sz w:val="24"/>
              </w:rPr>
              <w:t xml:space="preserve">for &amp; </w:t>
            </w:r>
          </w:p>
          <w:p w:rsidR="003A4B87" w:rsidRPr="00F74217" w:rsidRDefault="003A4B87" w:rsidP="00B03889">
            <w:pPr>
              <w:pStyle w:val="TableParagraph"/>
              <w:tabs>
                <w:tab w:val="left" w:pos="375"/>
              </w:tabs>
              <w:spacing w:line="240" w:lineRule="auto"/>
              <w:rPr>
                <w:b/>
                <w:bCs/>
                <w:sz w:val="24"/>
              </w:rPr>
            </w:pPr>
            <w:r w:rsidRPr="00F74217">
              <w:rPr>
                <w:b/>
                <w:bCs/>
                <w:sz w:val="24"/>
              </w:rPr>
              <w:t xml:space="preserve">4.2.3 </w:t>
            </w:r>
            <w:r w:rsidRPr="00F74217">
              <w:rPr>
                <w:b/>
                <w:bCs/>
                <w:color w:val="000000"/>
              </w:rPr>
              <w:t xml:space="preserve"> Average annual expenditure for purchase of books/ e-books and subscription to journals/e-journals during the last five years (INR in Lakhs) (5)</w:t>
            </w:r>
            <w:r w:rsidRPr="00F74217">
              <w:rPr>
                <w:b/>
                <w:bCs/>
                <w:color w:val="000000"/>
              </w:rPr>
              <w:br/>
            </w:r>
          </w:p>
        </w:tc>
      </w:tr>
      <w:tr w:rsidR="003A4B87" w:rsidRPr="00F74217" w:rsidTr="00B03889">
        <w:trPr>
          <w:gridAfter w:val="1"/>
          <w:trHeight w:val="1357"/>
        </w:trPr>
        <w:tc>
          <w:tcPr>
            <w:tcW w:w="724" w:type="pct"/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If yes, details of memberships/subscriptions </w:t>
            </w:r>
          </w:p>
          <w:p w:rsidR="003A4B87" w:rsidRPr="00F74217" w:rsidRDefault="003A4B87" w:rsidP="00B03889">
            <w:pPr>
              <w:pStyle w:val="TableParagraph"/>
              <w:spacing w:line="240" w:lineRule="auto"/>
              <w:ind w:right="345"/>
              <w:rPr>
                <w:b/>
              </w:rPr>
            </w:pPr>
          </w:p>
        </w:tc>
        <w:tc>
          <w:tcPr>
            <w:tcW w:w="821" w:type="pct"/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Expenditure on subscription to e-</w:t>
            </w:r>
            <w:proofErr w:type="gramStart"/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journals,  e</w:t>
            </w:r>
            <w:proofErr w:type="gramEnd"/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-books (INR in lakhs)</w:t>
            </w:r>
          </w:p>
          <w:p w:rsidR="003A4B87" w:rsidRPr="00F74217" w:rsidRDefault="003A4B87" w:rsidP="00B03889">
            <w:pPr>
              <w:pStyle w:val="TableParagraph"/>
              <w:spacing w:line="240" w:lineRule="auto"/>
              <w:ind w:right="306"/>
              <w:rPr>
                <w:b/>
              </w:rPr>
            </w:pPr>
          </w:p>
        </w:tc>
        <w:tc>
          <w:tcPr>
            <w:tcW w:w="627" w:type="pct"/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Expenditure on subscription to other e-resources (INR in lakhs)</w:t>
            </w:r>
          </w:p>
          <w:p w:rsidR="003A4B87" w:rsidRPr="00F74217" w:rsidRDefault="003A4B87" w:rsidP="00B03889">
            <w:pPr>
              <w:pStyle w:val="TableParagraph"/>
              <w:spacing w:line="240" w:lineRule="auto"/>
              <w:ind w:left="107" w:right="226"/>
              <w:rPr>
                <w:b/>
              </w:rPr>
            </w:pPr>
          </w:p>
        </w:tc>
        <w:tc>
          <w:tcPr>
            <w:tcW w:w="531" w:type="pct"/>
            <w:gridSpan w:val="2"/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Total Library Expenditure</w:t>
            </w:r>
          </w:p>
          <w:p w:rsidR="003A4B87" w:rsidRPr="00F74217" w:rsidRDefault="003A4B87" w:rsidP="00B03889">
            <w:pPr>
              <w:pStyle w:val="TableParagraph"/>
              <w:spacing w:line="240" w:lineRule="auto"/>
              <w:ind w:right="785"/>
              <w:rPr>
                <w:b/>
              </w:rPr>
            </w:pPr>
          </w:p>
        </w:tc>
        <w:tc>
          <w:tcPr>
            <w:tcW w:w="1620" w:type="pct"/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Link to the relevant document</w:t>
            </w:r>
          </w:p>
          <w:p w:rsidR="003A4B87" w:rsidRPr="00F74217" w:rsidRDefault="003A4B87" w:rsidP="00B03889">
            <w:pPr>
              <w:pStyle w:val="TableParagraph"/>
              <w:spacing w:line="240" w:lineRule="auto"/>
              <w:ind w:right="292"/>
              <w:jc w:val="both"/>
              <w:rPr>
                <w:b/>
              </w:rPr>
            </w:pPr>
          </w:p>
        </w:tc>
      </w:tr>
      <w:tr w:rsidR="003A4B87" w:rsidRPr="00F74217" w:rsidTr="00B03889">
        <w:trPr>
          <w:gridAfter w:val="1"/>
          <w:trHeight w:val="228"/>
        </w:trPr>
        <w:tc>
          <w:tcPr>
            <w:tcW w:w="724" w:type="pct"/>
            <w:tcBorders>
              <w:bottom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F74217" w:rsidTr="00B03889">
        <w:trPr>
          <w:gridAfter w:val="1"/>
          <w:trHeight w:val="213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20" w:type="pct"/>
            <w:tcBorders>
              <w:top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F74217" w:rsidTr="00B03889">
        <w:trPr>
          <w:gridAfter w:val="1"/>
          <w:trHeight w:val="456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20" w:type="pct"/>
            <w:tcBorders>
              <w:lef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F74217" w:rsidTr="00B03889">
        <w:trPr>
          <w:gridAfter w:val="1"/>
          <w:trHeight w:val="456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20" w:type="pct"/>
            <w:tcBorders>
              <w:lef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F74217" w:rsidTr="00B03889">
        <w:trPr>
          <w:gridAfter w:val="1"/>
          <w:trHeight w:val="322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620" w:type="pct"/>
            <w:tcBorders>
              <w:left w:val="single" w:sz="4" w:space="0" w:color="auto"/>
            </w:tcBorders>
          </w:tcPr>
          <w:p w:rsidR="003A4B87" w:rsidRPr="00F74217" w:rsidRDefault="003A4B87" w:rsidP="00B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3A4B87" w:rsidRPr="00F74217" w:rsidRDefault="003A4B87" w:rsidP="00B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F74217" w:rsidTr="00B03889">
        <w:trPr>
          <w:gridAfter w:val="1"/>
          <w:trHeight w:val="456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620" w:type="pct"/>
            <w:tcBorders>
              <w:lef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F74217" w:rsidTr="00B03889">
        <w:trPr>
          <w:gridAfter w:val="1"/>
          <w:trHeight w:val="456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620" w:type="pct"/>
            <w:tcBorders>
              <w:left w:val="single" w:sz="4" w:space="0" w:color="auto"/>
            </w:tcBorders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F74217" w:rsidTr="00B03889">
        <w:trPr>
          <w:trHeight w:val="456"/>
        </w:trPr>
        <w:tc>
          <w:tcPr>
            <w:tcW w:w="5000" w:type="pct"/>
            <w:gridSpan w:val="7"/>
          </w:tcPr>
          <w:p w:rsidR="003A4B87" w:rsidRPr="00F74217" w:rsidRDefault="003A4B87" w:rsidP="00B03889">
            <w:pPr>
              <w:pStyle w:val="TableParagraph"/>
              <w:rPr>
                <w:sz w:val="26"/>
              </w:rPr>
            </w:pPr>
            <w:r w:rsidRPr="00F74217">
              <w:rPr>
                <w:sz w:val="26"/>
              </w:rPr>
              <w:t>Documents:  Institutional data in prescribed format.</w:t>
            </w:r>
          </w:p>
        </w:tc>
      </w:tr>
    </w:tbl>
    <w:p w:rsidR="00C11CC5" w:rsidRDefault="00C11CC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678"/>
        <w:gridCol w:w="1650"/>
        <w:gridCol w:w="2070"/>
        <w:gridCol w:w="3767"/>
      </w:tblGrid>
      <w:tr w:rsidR="003A4B87" w:rsidRPr="0068046F" w:rsidTr="00B03889">
        <w:trPr>
          <w:trHeight w:val="321"/>
          <w:jc w:val="center"/>
        </w:trPr>
        <w:tc>
          <w:tcPr>
            <w:tcW w:w="14677" w:type="dxa"/>
            <w:gridSpan w:val="5"/>
          </w:tcPr>
          <w:p w:rsidR="003A4B87" w:rsidRPr="0068046F" w:rsidRDefault="003A4B87" w:rsidP="00B0388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4.2.4 Average annual expenditure for purchase of books and journals during the last five years</w:t>
            </w:r>
            <w:r w:rsidRPr="0068046F">
              <w:rPr>
                <w:spacing w:val="62"/>
                <w:sz w:val="28"/>
              </w:rPr>
              <w:t xml:space="preserve"> </w:t>
            </w:r>
            <w:r w:rsidRPr="0068046F">
              <w:rPr>
                <w:sz w:val="28"/>
              </w:rPr>
              <w:t>(7)</w:t>
            </w:r>
          </w:p>
        </w:tc>
      </w:tr>
      <w:tr w:rsidR="003A4B87" w:rsidRPr="0068046F" w:rsidTr="00B03889">
        <w:trPr>
          <w:trHeight w:val="623"/>
          <w:jc w:val="center"/>
        </w:trPr>
        <w:tc>
          <w:tcPr>
            <w:tcW w:w="3512" w:type="dxa"/>
          </w:tcPr>
          <w:p w:rsidR="003A4B87" w:rsidRPr="0068046F" w:rsidRDefault="003A4B87" w:rsidP="00B03889">
            <w:pPr>
              <w:pStyle w:val="TableParagraph"/>
              <w:spacing w:line="322" w:lineRule="exact"/>
              <w:ind w:right="23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 xml:space="preserve">Expenditure on the purchase of books </w:t>
            </w:r>
            <w:r w:rsidRPr="0068046F">
              <w:rPr>
                <w:b/>
                <w:bCs/>
                <w:sz w:val="24"/>
                <w:szCs w:val="24"/>
              </w:rPr>
              <w:t>in (INR in lakhs).</w:t>
            </w:r>
          </w:p>
        </w:tc>
        <w:tc>
          <w:tcPr>
            <w:tcW w:w="3678" w:type="dxa"/>
          </w:tcPr>
          <w:p w:rsidR="003A4B87" w:rsidRPr="0068046F" w:rsidRDefault="003A4B87" w:rsidP="00B03889">
            <w:pPr>
              <w:pStyle w:val="TableParagraph"/>
              <w:spacing w:line="322" w:lineRule="exact"/>
              <w:ind w:right="8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 xml:space="preserve">Expenditure on the purchase of journals </w:t>
            </w:r>
            <w:r w:rsidRPr="0068046F">
              <w:rPr>
                <w:b/>
                <w:bCs/>
                <w:sz w:val="24"/>
                <w:szCs w:val="24"/>
              </w:rPr>
              <w:t xml:space="preserve">in (INR in lakhs).  </w:t>
            </w:r>
          </w:p>
        </w:tc>
        <w:tc>
          <w:tcPr>
            <w:tcW w:w="1650" w:type="dxa"/>
          </w:tcPr>
          <w:p w:rsidR="003A4B87" w:rsidRPr="0068046F" w:rsidRDefault="003A4B87" w:rsidP="00B03889">
            <w:pPr>
              <w:pStyle w:val="TableParagraph"/>
              <w:spacing w:line="322" w:lineRule="exact"/>
              <w:ind w:right="8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expenditure</w:t>
            </w:r>
          </w:p>
        </w:tc>
        <w:tc>
          <w:tcPr>
            <w:tcW w:w="5837" w:type="dxa"/>
            <w:gridSpan w:val="2"/>
          </w:tcPr>
          <w:p w:rsidR="003A4B87" w:rsidRPr="0068046F" w:rsidRDefault="003A4B87" w:rsidP="00B03889">
            <w:pPr>
              <w:pStyle w:val="TableParagraph"/>
              <w:spacing w:before="1" w:line="322" w:lineRule="exact"/>
              <w:ind w:left="105" w:right="224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 xml:space="preserve">Expenditure on subscription to e-journals and other e- resources </w:t>
            </w:r>
            <w:r w:rsidRPr="0068046F">
              <w:rPr>
                <w:b/>
                <w:bCs/>
                <w:sz w:val="24"/>
                <w:szCs w:val="24"/>
              </w:rPr>
              <w:t xml:space="preserve">(INR in Lakhs).  </w:t>
            </w:r>
          </w:p>
        </w:tc>
      </w:tr>
      <w:tr w:rsidR="003A4B87" w:rsidRPr="0068046F" w:rsidTr="00B03889">
        <w:trPr>
          <w:trHeight w:val="349"/>
          <w:jc w:val="center"/>
        </w:trPr>
        <w:tc>
          <w:tcPr>
            <w:tcW w:w="3512" w:type="dxa"/>
          </w:tcPr>
          <w:p w:rsidR="003A4B87" w:rsidRPr="0068046F" w:rsidRDefault="003A4B8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3678" w:type="dxa"/>
          </w:tcPr>
          <w:p w:rsidR="003A4B87" w:rsidRPr="0068046F" w:rsidRDefault="003A4B8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3A4B87" w:rsidRPr="0068046F" w:rsidRDefault="003A4B8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2070" w:type="dxa"/>
          </w:tcPr>
          <w:p w:rsidR="003A4B87" w:rsidRPr="0068046F" w:rsidRDefault="003A4B8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3767" w:type="dxa"/>
          </w:tcPr>
          <w:p w:rsidR="003A4B87" w:rsidRPr="0068046F" w:rsidRDefault="003A4B87" w:rsidP="00B03889">
            <w:pPr>
              <w:pStyle w:val="TableParagraph"/>
              <w:rPr>
                <w:sz w:val="26"/>
              </w:rPr>
            </w:pPr>
          </w:p>
        </w:tc>
      </w:tr>
      <w:tr w:rsidR="003A4B87" w:rsidRPr="0068046F" w:rsidTr="00B03889">
        <w:trPr>
          <w:trHeight w:val="349"/>
          <w:jc w:val="center"/>
        </w:trPr>
        <w:tc>
          <w:tcPr>
            <w:tcW w:w="14677" w:type="dxa"/>
            <w:gridSpan w:val="5"/>
          </w:tcPr>
          <w:p w:rsidR="003A4B87" w:rsidRPr="0068046F" w:rsidRDefault="003A4B87" w:rsidP="00B03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Cs/>
                <w:sz w:val="24"/>
                <w:szCs w:val="24"/>
              </w:rPr>
              <w:t>Documents:</w:t>
            </w:r>
          </w:p>
          <w:p w:rsidR="003A4B87" w:rsidRPr="0068046F" w:rsidRDefault="003A4B87" w:rsidP="003A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sz w:val="24"/>
                <w:szCs w:val="24"/>
              </w:rPr>
              <w:t>Audited statements of accounts.</w:t>
            </w:r>
          </w:p>
          <w:p w:rsidR="003A4B87" w:rsidRPr="0068046F" w:rsidRDefault="003A4B87" w:rsidP="003A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iCs/>
                <w:sz w:val="24"/>
                <w:szCs w:val="24"/>
              </w:rPr>
              <w:t>Institutional data in prescribed format.</w:t>
            </w:r>
          </w:p>
        </w:tc>
      </w:tr>
    </w:tbl>
    <w:p w:rsidR="003A4B87" w:rsidRDefault="003A4B87">
      <w:bookmarkStart w:id="0" w:name="_GoBack"/>
      <w:bookmarkEnd w:id="0"/>
    </w:p>
    <w:sectPr w:rsidR="003A4B87" w:rsidSect="003A4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C2C"/>
    <w:multiLevelType w:val="hybridMultilevel"/>
    <w:tmpl w:val="7D84CD6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D53A8D"/>
    <w:multiLevelType w:val="hybridMultilevel"/>
    <w:tmpl w:val="4F2E2276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50087A2F"/>
    <w:multiLevelType w:val="multilevel"/>
    <w:tmpl w:val="FD1A5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87"/>
    <w:rsid w:val="003A4B87"/>
    <w:rsid w:val="00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E4B2"/>
  <w15:chartTrackingRefBased/>
  <w15:docId w15:val="{5E5E1F15-F83F-4F94-AF4C-5562170C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87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4B87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3A4B87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3A4B87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3A4B87"/>
    <w:pPr>
      <w:ind w:left="720"/>
      <w:contextualSpacing/>
    </w:pPr>
    <w:rPr>
      <w:rFonts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2020-03-18T08:15:00Z</dcterms:created>
  <dcterms:modified xsi:type="dcterms:W3CDTF">2020-03-18T08:17:00Z</dcterms:modified>
</cp:coreProperties>
</file>